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مسألة التاريخ في النقاش حول العنف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رمعون/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55-68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