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الصورة في تعليم حروف اللغة العربية الجيل الثاني - السنة الاولى إبتدائي 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بولسان خلود/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