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اوت قدرات التعبير الشفوي لدى تلاميد الطور المتوسط- الثانية متوسط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حسني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