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نشاط التربية الإسلامية واثره في تنمية الملكة اللغوية لدى تلاميذ المدرسة الإبتدائية السنة الخامسة 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هريمي إيمان/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