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نشاط التربية الإسلامية واثره في تنمية الملكة اللغوية لدى تلاميذ المدرسة الإبتدائية السنة الخامسة -أنمودجا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هريمي إيمان/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