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المعارف اللسانية في تعليمية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