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القراءة في المرحلة الابتدائية مرحلة ماقبل الاصلاح التربوي الجديد ومابعده- 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بودراع أحلام/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