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إشكالية ترجمة المصطلح القانوني من الفلانسية الى العربية نصوص التشريع الجامعي البيداغوجي -أنمودجا-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بوكفوس امنة/ بن الشريف محمد هشام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800264811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