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الشفهي بين مناهج الجيل الاول والجيل الثاني -دراسة مقارنة في السنة الثانية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آمال/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