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اللغوي في كتابات عبد الرحمان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حياة/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