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أصالة الخطاب اللساني عند عبد الرحمان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أحلام/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