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صورة البيانية في تنمية الملكة التبليغية لدى تلاميذ السنة الثالثة ثانوي شعبة اداب وفلسف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قيب بشر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