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وضعية الانطلاق ودورها في تعليمية مادة اللغة العربية -السنة الاولى من التعليم الثانوي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سلمى/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