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الاعتدال والمجون في شعر "ابن رشيق القيرواني"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ريغي منى/ قرايري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800276111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