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نصف شهرية(مرتين في الشهر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51117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