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نصف شهرية(مرتين في الشهر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17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