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الداخلي كمدخل لإدارة التغيير في المؤسسات الخدمية دراسة ميدانية على عينة من المؤسسات الخدمية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عمرون سارة/ جيطلي محمد الصغير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سطيف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