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صداقية الإعلان  دراسة مقارنة لواقع الإعلان وأخلاقياته مع الإشارة لموقف المستهلك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حي مصطفى/ معراج هوا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عمار ثليجي الاغو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6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