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الشركات المتعددة الجنسيات والسيطرة على الصناعة الدوائية بعد إبرام إتفاقية تريبس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أولاد زاوي عبد الرحمن/ بقة الشريف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