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حاضنات الأعمال في التنمية الاقتصادية مع الإشارة للتجربة الأرد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01-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