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شبابيك الإسلامية لدى البنوك التقليدية من خلال عمليات التمويل و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ي أسماء/ تزير ندى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