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إدارة السيولة على عوائد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قاجوج نورهان/ بن حميدة خديجة/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330138511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