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 البلاغية في الأربعين حديثا النووية للإمام النووي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بوحداد أسماء/ بن خليفة ريان/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