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في المرحلة الإبتدائية -دراسة لسانية تربوية السنة الخامسة ابتدائ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وبة بشرى/ بارة بشرى/ لعلالي خديج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