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استفهام في قصيدة " حالة حصار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كنزة/ بن عسكر نجود/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