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لغة العربية محليا ودول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6812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لام/ التحديات المعاصرة للغة/ واقع التع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