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التعريف والتنكير في القرآن الكريم سورة الرحمن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خياط نور الهدى/ بهلول سميرة/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