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تعليم القصصي في نصوص فهم المنطوق لدى تلاميذ السنة الأولى ا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حومار رجاء/ سباحة منال/ مطلس راضية/ سليمة هال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