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جملة وأنواعها في السنة الخامسة ابتدائي -الجملة الاسمي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رانيا/ بوساحة مروة/ بن قاصير صباح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