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دعم نشاط شركات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زويلخ سارة/ بوالحليب زينة/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