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التحفيزات الجبائية في ترقية المشاريع المقاولاتية من خلال هيكل الدعم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مزهود إيمان/ عياش آسيا/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