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الادبية في القصص القرآني نمادج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عجرود دعاء/ طاع الله فريال/ سطاطحة زينب/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