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نظرية الأفعال الكلامية في الحكايات الشعبية الجزائرية المكتوبة بقرة ليتامى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حموش شبيلة/ قني إخلاص/ قرج أوريدة(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