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الخدمات الإلكترونية في البنوك التجارية في ظل جائحة كورونا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طرفية فوزية/ بن سي علي نورهان/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