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التواصل الاجتماعي ضمن نشاط اقوم انتاجي كتاب اللغة العربية للسنة الثانيةمن التعليم المتوسط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علام زينة/ ناصري، خديجة/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