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اللسانيات عن بعد السنة الثانية دراسات 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بوغرارة آمال/ مريوش ريان/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