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التراث الشعبي الجزائري في رواية وادي الحناء لجميلة طلباوي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بوسدر دليلة/ العيون مريم/ بن دريس سامية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أدب جزائري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800352311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