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بوابة التحليل التفاضلي: الدوال ذات عدة متغيرات حقيقية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رسومات توضيحية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9789947821923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