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حماية القانونية لعديمي وناقصي ال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د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3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