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الة بين تاريخ القانون والقانون الدولي الان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لة محمد غريب بي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3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