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الرؤى والادوات عند شعراء القرن الثاني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أحمد دراوشة/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