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تعددالمصادر الرسمية للقانون المدني الجزائري ومدى حقيقته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صائغي مبارك/ بن حليلو فيصل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D340321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