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جرائم العرض وانتهاك الآداب العامة في تشريعات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ليطوش دليلة/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