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بدون ضرر حالة الضرر 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معلم يوسف/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