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الارتفاقات الادارية في التشريع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رباحي مصطفى/ بن سليطان علي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قسنطينة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D3401961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