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تفسير الشك لصالح المتهم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هبة بوجادي/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