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المركز القانوني لرئيس المجلس الشعبي البلدي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بليامنة حسان/ بن شعبان علي(مشرفا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