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المركز القانوني لرئيس المجلس الشعبي البلدي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بليامنة حسان/ بن شعبان علي(مشرفا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mag3401821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