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الحكم الراشد للجزائر الواقع والرهانات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دندان عبد الغاني/ بوريش رياض(مشرفا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ماجستير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قسنطينة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32001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سياسة/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