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 الراشد للجزائر الواقع والرهانات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دندان عبد الغاني/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