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إعادة التأهيل الإجتماعي للمساجين داخل المؤسسة العقابية دراسة قانونية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كواشي نجوى/ ابن حليلو فيصل(مقررا ومشرفا)/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mag3401521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