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الحياة الوظيفية وأثرها على الالتزام التنظيمي لدى العاملين دراسة حالة عمال المركز الجامعي عبد الحفيظ بوالصوف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عتامنة خولة/ بوفكر آية/ عبيدي سناء (رئيسا)، خوازم حمزة (مشرفا ومقررا)،الوافي حمزة 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