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صندوق التضامن والضمان للجماعات المحلية ودروه في تنمية مناطق الظل دراسة حالة: 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شنينبة عبد الباقي/ تيزلافين معمر/ عقون شرا ف (مشرفا ومقرر) ; هبول محمد (مناقشا)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330177311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التنمية/ الجماعات المحلية/ الولاية/ مناطق الظل/ صندوق التضامن والضمان للجماعات المحلية/ </w:t>
            </w:r>
          </w:p>
        </w:tc>
      </w:tr>
    </w:tbl>
    <w:p>
      <w:pPr>
        <w:pStyle w:val="Heading3"/>
      </w:pPr>
      <w:r>
        <w:t>ملخص</w:t>
      </w:r>
    </w:p>
    <w:p>
      <w:r>
        <w:t>??? ????? ????? ???? ?????? ???? ??????? ??????? ? ???? ?????? ???????? ???????? ??????</w:t>
        <w:br/>
        <w:br/>
        <w:t>???????? ??????? ??????? ?? ???? ????? ??? ?????? ???????? ??????? ???? ???? ??? ?????? ???????</w:t>
        <w:br/>
        <w:br/>
        <w:t>????? ??????? ?? ????? ????.</w:t>
        <w:br/>
        <w:br/>
        <w:t>????? ??? ??????? ???? ?? ????? ??? ????? ??????? ???? ???? ?? ?? ??? ???????</w:t>
        <w:br/>
        <w:br/>
        <w:t>??????? ???????? ??????? ?? ????? ??? ?????? ? .</w:t>
        <w:br/>
        <w:br/>
        <w:t>??????? ?? ???????? ??????? ????? ?? ??? ??????? ??????? ??????? ??? ????? ??? ???????? ????</w:t>
        <w:br/>
        <w:br/>
        <w:t>?????? ??? ?????? ??? ????? ?????? ??? ????? ?? ??? ??????? ????? ?? ???????? ??????? ????</w:t>
        <w:br/>
        <w:br/>
        <w:t>??? ??????? ???????? ?? ???? ? ???????? ??????? ?? ??? ????? ???? ? ????.</w:t>
        <w:br/>
        <w:br/>
        <w:t>????? ????? ??? ????? ??? ????? ??????? ??????? ???????? ??????? ?? ????? ????????</w:t>
        <w:br/>
        <w:br/>
        <w:t>??????? ?? ???? ? ????? ????? ??????? ????? ???? ?????? ???? ? ? ??? ?? ????? ???? ????????</w:t>
        <w:br/>
        <w:br/>
        <w:t>???????? ??? ?????????? ??????? ???? ???????? ???? ???????.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