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تخفيض تكاليف الخدمات الصحية :  دراسة حالة النموذج الرقمي المقترح shifaa Pharm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عبد الرؤوف/ مليلي عبد الهادي/ ركيمة فارس(رئيسا) ; هولي رشيد (مشرفا ومقرر 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الخدمات الصحية/ الصحة الالكترونية/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